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172" w:rsidRDefault="000B5172" w:rsidP="000B5172">
      <w:pPr>
        <w:pStyle w:val="Default"/>
        <w:jc w:val="righ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hu-HU"/>
        </w:rPr>
        <w:drawing>
          <wp:inline distT="0" distB="0" distL="0" distR="0">
            <wp:extent cx="1133475" cy="1076325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172" w:rsidRDefault="000B5172" w:rsidP="000B5172">
      <w:pPr>
        <w:pStyle w:val="Default"/>
        <w:rPr>
          <w:b/>
          <w:bCs/>
          <w:sz w:val="28"/>
          <w:szCs w:val="28"/>
        </w:rPr>
      </w:pPr>
    </w:p>
    <w:p w:rsidR="000B5172" w:rsidRDefault="000B5172" w:rsidP="000B517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PÁLYÁZATI ÚTMUTATÓ </w:t>
      </w:r>
    </w:p>
    <w:p w:rsidR="000B5172" w:rsidRDefault="000B5172" w:rsidP="000B5172">
      <w:pPr>
        <w:pStyle w:val="Default"/>
        <w:rPr>
          <w:sz w:val="28"/>
          <w:szCs w:val="28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I. Pályázati program célja: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Az 1991-ben megfogalmazott ENSZ Idős Emberekkel Foglalkozó Alapelveket követve olyan lehetőséget kínálunk az idős embereknek, amely az egész életük során biztosítja a függetlenséget, a részvételt, a gondoskodást, az önmegvalósítást és a méltóságot.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 célja, hogy a szociális alapszolgáltatásban, vagy alapszolgáltatásokban már részesülő idős gondozottak életfeltételeit javítsa.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Mindezt lakásuk olyan komfortjavító, kisebb átalakításával valósítjuk meg, amely betegségeikre, képességvesztéseikre ad választ, és elsősorban azokat az akadályokat szünteti meg, alakítja át, amelyek az idős emberek önálló életfeltételeit rontják.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sikeres pályázat eredményeképpen a lakásokban olyan akadálymentesítő felújítások végezhetőek, amelyek nem haladják meg a bruttó 400.000,- Ft értéket, és nem a lakás komfortfokozatának a javítását, hanem a benne élő idős ember életét könnyítik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II. A pályázók köre: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Olyan magy</w:t>
      </w:r>
      <w:r w:rsidR="00975028">
        <w:rPr>
          <w:sz w:val="23"/>
          <w:szCs w:val="23"/>
        </w:rPr>
        <w:t>ar állampolgárságú, időskorú (65</w:t>
      </w:r>
      <w:r>
        <w:rPr>
          <w:sz w:val="23"/>
          <w:szCs w:val="23"/>
        </w:rPr>
        <w:t xml:space="preserve"> évnél idősebb) magánszemélyek,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gramStart"/>
      <w:r>
        <w:rPr>
          <w:sz w:val="23"/>
          <w:szCs w:val="23"/>
        </w:rPr>
        <w:t>akik</w:t>
      </w:r>
      <w:proofErr w:type="gramEnd"/>
      <w:r>
        <w:rPr>
          <w:sz w:val="23"/>
          <w:szCs w:val="23"/>
        </w:rPr>
        <w:t xml:space="preserve"> saját tulajdonú győri ingatlanukban, melyet </w:t>
      </w:r>
      <w:r>
        <w:rPr>
          <w:b/>
          <w:bCs/>
          <w:sz w:val="23"/>
          <w:szCs w:val="23"/>
        </w:rPr>
        <w:t xml:space="preserve">tulajdoni lappal igazolni tudnak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proofErr w:type="gramStart"/>
      <w:r>
        <w:rPr>
          <w:sz w:val="23"/>
          <w:szCs w:val="23"/>
        </w:rPr>
        <w:t>önmaguk</w:t>
      </w:r>
      <w:proofErr w:type="gramEnd"/>
      <w:r>
        <w:rPr>
          <w:sz w:val="23"/>
          <w:szCs w:val="23"/>
        </w:rPr>
        <w:t xml:space="preserve"> részére igazolt haszonélvezettel terhelt győri ingatlanban életvitelszerűen élnek.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Nem részesülhet támogatásban az a pályázó, aki </w:t>
      </w:r>
      <w:r>
        <w:rPr>
          <w:sz w:val="23"/>
          <w:szCs w:val="23"/>
        </w:rPr>
        <w:t xml:space="preserve">a benyújtott támogatás iránti kérelmében megtévesztő vagy valótlan adatot szolgáltatott.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pályázati támogatás nem örökölhető! </w:t>
      </w:r>
      <w:r>
        <w:rPr>
          <w:sz w:val="23"/>
          <w:szCs w:val="23"/>
        </w:rPr>
        <w:t>A pályázó halála esetén a támogatási szerződés érvényét veszti, a kivitelezési munkákat a támogató a megkezdett munkálatok befejezésével leállíthatja. Az örökösök, visszatérítési kötelezetts</w:t>
      </w:r>
      <w:r w:rsidR="00975028">
        <w:rPr>
          <w:sz w:val="23"/>
          <w:szCs w:val="23"/>
        </w:rPr>
        <w:t xml:space="preserve">éggel nem rendelkeznek. </w:t>
      </w:r>
    </w:p>
    <w:p w:rsidR="00975028" w:rsidRDefault="00975028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III. Beadható pályázatok száma, valamint a pályázaton igényelhető támogatás mértéke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Jelen pályázati felhívásra egy pályázó csak egy pályázatot nyújthat be!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Egy pályázó által pályázható</w:t>
      </w:r>
      <w:r w:rsidR="007777E1">
        <w:rPr>
          <w:sz w:val="23"/>
          <w:szCs w:val="23"/>
        </w:rPr>
        <w:t xml:space="preserve"> összeg: min. 100 000 Ft, </w:t>
      </w:r>
      <w:proofErr w:type="spellStart"/>
      <w:r w:rsidR="007777E1">
        <w:rPr>
          <w:sz w:val="23"/>
          <w:szCs w:val="23"/>
        </w:rPr>
        <w:t>max</w:t>
      </w:r>
      <w:proofErr w:type="spellEnd"/>
      <w:r w:rsidR="007777E1">
        <w:rPr>
          <w:sz w:val="23"/>
          <w:szCs w:val="23"/>
        </w:rPr>
        <w:t>. 5</w:t>
      </w:r>
      <w:bookmarkStart w:id="0" w:name="_GoBack"/>
      <w:bookmarkEnd w:id="0"/>
      <w:r>
        <w:rPr>
          <w:sz w:val="23"/>
          <w:szCs w:val="23"/>
        </w:rPr>
        <w:t xml:space="preserve">00 000 Ft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Az önrész mértéke: 0 Ft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IV. A pályázat elkészítésével és benyújtásával kapcsolatos tudnivalók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pályázatot a következő formában kell benyújtani: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Pályázni írásban, a letölthető pályázati űrlap elektronikus kitöltésével, és az abban előírt mellékletek csatolásával lehet.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Nem fogadunk el kézzel kitöltött </w:t>
      </w:r>
      <w:proofErr w:type="gramStart"/>
      <w:r>
        <w:rPr>
          <w:sz w:val="23"/>
          <w:szCs w:val="23"/>
        </w:rPr>
        <w:t>pályázatokat !</w:t>
      </w:r>
      <w:proofErr w:type="gramEnd"/>
      <w:r>
        <w:rPr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kitöltött pályázati adatlapot az aláírásra jogosult személy, személyek aláírásával </w:t>
      </w:r>
      <w:r>
        <w:rPr>
          <w:b/>
          <w:bCs/>
          <w:sz w:val="23"/>
          <w:szCs w:val="23"/>
        </w:rPr>
        <w:t xml:space="preserve">2 nyomtatott példányban </w:t>
      </w:r>
      <w:r>
        <w:rPr>
          <w:sz w:val="23"/>
          <w:szCs w:val="23"/>
        </w:rPr>
        <w:t>(egy eredeti és egy másolati példányban) összetűzve, kérjük benyújtani</w:t>
      </w:r>
      <w:proofErr w:type="gramStart"/>
      <w:r>
        <w:rPr>
          <w:sz w:val="23"/>
          <w:szCs w:val="23"/>
        </w:rPr>
        <w:t>..</w:t>
      </w:r>
      <w:proofErr w:type="gramEnd"/>
      <w:r>
        <w:rPr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A pályázati dokumentációt zárt borítékban postai úton ajánlottan, tértivevénnyel vagy személ</w:t>
      </w:r>
      <w:r w:rsidR="00975028">
        <w:rPr>
          <w:b/>
          <w:bCs/>
          <w:sz w:val="23"/>
          <w:szCs w:val="23"/>
        </w:rPr>
        <w:t>yesen kérjük feladni/beadni 201</w:t>
      </w:r>
      <w:r w:rsidR="002B62DD">
        <w:rPr>
          <w:b/>
          <w:bCs/>
          <w:sz w:val="23"/>
          <w:szCs w:val="23"/>
        </w:rPr>
        <w:t>5</w:t>
      </w:r>
      <w:r w:rsidR="00975028">
        <w:rPr>
          <w:b/>
          <w:bCs/>
          <w:sz w:val="23"/>
          <w:szCs w:val="23"/>
        </w:rPr>
        <w:t xml:space="preserve">. év május hónap </w:t>
      </w:r>
      <w:r w:rsidR="002B62DD">
        <w:rPr>
          <w:b/>
          <w:bCs/>
          <w:sz w:val="23"/>
          <w:szCs w:val="23"/>
        </w:rPr>
        <w:t>31</w:t>
      </w:r>
      <w:r>
        <w:rPr>
          <w:b/>
          <w:bCs/>
          <w:sz w:val="23"/>
          <w:szCs w:val="23"/>
        </w:rPr>
        <w:t xml:space="preserve">. nap éjfélig a következő címre: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Magyar Máltai Szeretetszolgálat Egyesület </w:t>
      </w:r>
    </w:p>
    <w:p w:rsidR="000B5172" w:rsidRPr="00975028" w:rsidRDefault="000B5172" w:rsidP="00975028">
      <w:pPr>
        <w:pStyle w:val="Default"/>
        <w:jc w:val="both"/>
        <w:rPr>
          <w:b/>
          <w:i/>
          <w:sz w:val="23"/>
          <w:szCs w:val="23"/>
        </w:rPr>
      </w:pPr>
      <w:r w:rsidRPr="00975028">
        <w:rPr>
          <w:b/>
          <w:i/>
          <w:sz w:val="23"/>
          <w:szCs w:val="23"/>
        </w:rPr>
        <w:t xml:space="preserve">9021 Győr </w:t>
      </w:r>
    </w:p>
    <w:p w:rsidR="000B5172" w:rsidRPr="00975028" w:rsidRDefault="000B5172" w:rsidP="00975028">
      <w:pPr>
        <w:pStyle w:val="Default"/>
        <w:jc w:val="both"/>
        <w:rPr>
          <w:b/>
          <w:i/>
          <w:sz w:val="23"/>
          <w:szCs w:val="23"/>
        </w:rPr>
      </w:pPr>
      <w:r w:rsidRPr="00975028">
        <w:rPr>
          <w:b/>
          <w:i/>
          <w:sz w:val="23"/>
          <w:szCs w:val="23"/>
        </w:rPr>
        <w:t>Amadé László utca 1.</w:t>
      </w:r>
      <w:r w:rsidR="00975028">
        <w:rPr>
          <w:b/>
          <w:i/>
          <w:sz w:val="23"/>
          <w:szCs w:val="23"/>
        </w:rPr>
        <w:t xml:space="preserve"> </w:t>
      </w:r>
      <w:r w:rsidRPr="00975028">
        <w:rPr>
          <w:b/>
          <w:i/>
          <w:sz w:val="23"/>
          <w:szCs w:val="23"/>
        </w:rPr>
        <w:t xml:space="preserve">szám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Akik személyesen adják le a pályázatot, a határidő lejárta előtt hétköznapokon 9-16 óráig tehetik meg.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borítékon tüntessék fel a </w:t>
      </w:r>
      <w:r>
        <w:rPr>
          <w:b/>
          <w:bCs/>
          <w:sz w:val="23"/>
          <w:szCs w:val="23"/>
        </w:rPr>
        <w:t xml:space="preserve">„PÁLYÁZAT” </w:t>
      </w:r>
      <w:r>
        <w:rPr>
          <w:sz w:val="23"/>
          <w:szCs w:val="23"/>
        </w:rPr>
        <w:t xml:space="preserve">szót.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Pályázati Felhívás és a Pályázati Útmutató a Pályázati Adatlappal és a támogatási szerződés-tervezetekkel együtt képezi a Pályázati Dokumentációt, együtt tartalmazzák a pályázáshoz szükséges összes feltételt. </w:t>
      </w:r>
    </w:p>
    <w:p w:rsidR="00297D8F" w:rsidRDefault="000B5172" w:rsidP="00297D8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határidő után benyújtott pályázatok</w:t>
      </w:r>
      <w:r w:rsidR="00975028">
        <w:rPr>
          <w:sz w:val="23"/>
          <w:szCs w:val="23"/>
        </w:rPr>
        <w:t xml:space="preserve"> nem kerülnek elbírálásra! </w:t>
      </w:r>
    </w:p>
    <w:p w:rsidR="00297D8F" w:rsidRDefault="00297D8F" w:rsidP="00297D8F">
      <w:pPr>
        <w:pStyle w:val="Default"/>
        <w:jc w:val="both"/>
        <w:rPr>
          <w:sz w:val="23"/>
          <w:szCs w:val="23"/>
        </w:rPr>
      </w:pPr>
    </w:p>
    <w:p w:rsidR="000B5172" w:rsidRDefault="000B5172" w:rsidP="00297D8F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Hiánypótlásra nincs lehetőség</w:t>
      </w:r>
      <w:proofErr w:type="gramStart"/>
      <w:r>
        <w:rPr>
          <w:b/>
          <w:bCs/>
          <w:sz w:val="23"/>
          <w:szCs w:val="23"/>
        </w:rPr>
        <w:t>!!</w:t>
      </w:r>
      <w:proofErr w:type="gramEnd"/>
      <w:r>
        <w:rPr>
          <w:b/>
          <w:bCs/>
          <w:sz w:val="23"/>
          <w:szCs w:val="23"/>
        </w:rPr>
        <w:t xml:space="preserve">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pályázatok eredményéről a beadási határidő után 30 nappal értesítjük a pályázókat.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 elnyerése esetén a Magyar Máltai Szeretetszolgálat Nyugat Dunántúli Régiója a pályázóval támogatási szerződést köt.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beruházási munkákat elvégző vállalkozó kiválasztását a Magyar Máltai Szeretetszolgálat Egyesület Nyugat Dunántúli Régiója biztosítja.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pályázat benyújtása után, a kiválasztott kivitelező felméri a nyertes pályázók által igényelt munkálatokat, és megállapítja ennek értékét.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támogatási szerződés alapján a Magyar Máltai Szeretetszolgálat Nyugat Dunántúli Régiója a megjelölt kivitelezővel vállalkozói szerződést köt a felújítási munkák elvégzésére. Amennyiben a megjelölt kivitelező vállalkozásának körülményei megváltoznak, úgy a program sikere érdekében a Magyar Máltai Szeretetszolgálat Nyugat Dunántúli Régiója azonos tartalommal, más kivitelezővel szerződést köthet.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támogatási döntésről szóló értesítés tartalmazza a támogatási szerződéskötés feltételeit, és az ahhoz szükséges dokumentumok beküldési határidejét, módját.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Magyar Máltai Szeretetszolgálat Nyugat Dunántúli Régiója a beérkezett dokumentumokat megvizsgálja, és amennyiben a szerződéskötéshez szükséges dokumentumok valamelyike nem áll rendelkezésére vagy hiányos, illetve a kedvezményezett elmulasztotta az értesítésben szereplő határidőt, a Magyar Máltai Szeretetszolgálat a kedvezményezettet 8 munkanapos határidővel hiánypótlásra szólíthatja fel.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V. A támogatás folyósítása, elszámolása, ellenőrzése: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 Magyar Máltai Szeretetszolgálat Nyugat Dunántúli Régiója a támogatási összeget a támogatási szerződés mindkét fél által történt aláírását követően, 2 részletben folyósítja a kivitelező felé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Előleg az építkezési anyagokra a támogatási szerződések megkötése után 2 munkanapon belül, ami a teljes összeg maximum 50% képezheti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297D8F" w:rsidRDefault="000B5172" w:rsidP="00297D8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Hátralék, amit a kivitelezési munkák elvégzése és átvétele után 5 nappal folyósítja. </w:t>
      </w:r>
    </w:p>
    <w:p w:rsidR="000B5172" w:rsidRDefault="000B5172" w:rsidP="00297D8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 kivitelező irányában történő kifizetések támogatás folyósítása a támogatási szerződésben meghatározott időpontig, a pályázati felhívásban meghatározott előirányzat terhére, banki utalás útján a vállalkozói szerződésben meghatározott módon történik.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A pályázó sikeres pályázat esetén hozzájárul ahhoz, hogy a pályáztató által megjelölt kivitelező a műszaki átalakításokat elvégezze, valamint ennek ellenőrzését a Magyar Máltai Szeretetszolgálat Nyugat Dunántúli Régiója által kijelölt személy ellenőrizhesse.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kivitelező a támogatás felhasználásáról a vállalkozási szerződés és a gazdálkodására vonatkozó előírások szerint köteles számot adni, és fényképes szakmai beszámolót készíteni.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VI. Pályázati adatlappal kapcsolatos tudnivalók: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Általános adatok: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pályázó adatai: </w:t>
      </w:r>
    </w:p>
    <w:p w:rsidR="00975028" w:rsidRDefault="00975028" w:rsidP="000B5172">
      <w:pPr>
        <w:pStyle w:val="Default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Ebben a táblázatban kérjük, pontosan töltse ki a pályázóra vonatkozó legfontosabb adatokat, a szöveg melletti szabadon hagyott felületen.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Az együttműködő szervezet/intézmény/szolgáltató adatai: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Ebben a táblázatban kérjük, pontosan töltse ki az együttműködő szervezetre vonatkozó legfontosabb adatokat, a szöveg melletti négyzetbe.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Az alapító okiratban szereplő teljes nevet kell megadni.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A Pályázó egészségi állapotára/ önálló életvitelére vonatkozó adatok </w:t>
      </w:r>
    </w:p>
    <w:p w:rsidR="000B5172" w:rsidRDefault="000B5172" w:rsidP="00076E9A">
      <w:pPr>
        <w:pStyle w:val="Default"/>
        <w:jc w:val="both"/>
        <w:rPr>
          <w:sz w:val="26"/>
          <w:szCs w:val="26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Kérjük, értelemszerűen válasszon a lehetőségek közül, tegyen X-et a megfelelő válaszhoz.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3. A lakás felújítására vonatkozó adatok </w:t>
      </w:r>
    </w:p>
    <w:p w:rsidR="000B5172" w:rsidRDefault="000B5172" w:rsidP="00076E9A">
      <w:pPr>
        <w:pStyle w:val="Default"/>
        <w:jc w:val="both"/>
        <w:rPr>
          <w:sz w:val="26"/>
          <w:szCs w:val="26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kitöltésnél több problémát is felsorolhat, </w:t>
      </w:r>
      <w:proofErr w:type="gramStart"/>
      <w:r>
        <w:rPr>
          <w:sz w:val="23"/>
          <w:szCs w:val="23"/>
        </w:rPr>
        <w:t>kérjük</w:t>
      </w:r>
      <w:proofErr w:type="gramEnd"/>
      <w:r>
        <w:rPr>
          <w:sz w:val="23"/>
          <w:szCs w:val="23"/>
        </w:rPr>
        <w:t xml:space="preserve"> ugyanebben a sorrendben adja meg a megoldásként szolgáló lehetséges műszaki megoldásokat.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következőkben néhány szempontot adunk segítségképpen a táblázat kitöltéséhez: </w:t>
      </w:r>
    </w:p>
    <w:p w:rsidR="00975028" w:rsidRDefault="00975028" w:rsidP="00975028">
      <w:pPr>
        <w:pStyle w:val="Default"/>
        <w:jc w:val="both"/>
        <w:rPr>
          <w:sz w:val="23"/>
          <w:szCs w:val="23"/>
        </w:rPr>
      </w:pPr>
    </w:p>
    <w:p w:rsidR="00975028" w:rsidRDefault="00975028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és környezetére vonatkozó lehetséges szempontok: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járdaszegély magasabb, mint 4 cm. </w:t>
      </w:r>
    </w:p>
    <w:p w:rsidR="00297D8F" w:rsidRDefault="00297D8F" w:rsidP="00076E9A">
      <w:pPr>
        <w:pStyle w:val="Default"/>
        <w:jc w:val="both"/>
        <w:rPr>
          <w:sz w:val="23"/>
          <w:szCs w:val="23"/>
        </w:rPr>
      </w:pPr>
    </w:p>
    <w:p w:rsidR="000B5172" w:rsidRPr="00975028" w:rsidRDefault="000B5172" w:rsidP="00076E9A">
      <w:pPr>
        <w:pStyle w:val="Default"/>
        <w:jc w:val="both"/>
        <w:rPr>
          <w:b/>
          <w:sz w:val="23"/>
          <w:szCs w:val="23"/>
        </w:rPr>
      </w:pPr>
      <w:r w:rsidRPr="00975028">
        <w:rPr>
          <w:b/>
          <w:sz w:val="23"/>
          <w:szCs w:val="23"/>
        </w:rPr>
        <w:t xml:space="preserve">• A járdaszegély nem egyenletes, meredek, lejtős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lakás bejáratához vezető út, járda rosszul megvilágított.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Kocsival történő megközelítéskor a kiszállásra alkalmas hely 100 m-nél távolabb van a bejárattól.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a mozgássérültek számára kijelölt parkolóhely.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szeméttárolót csak lépcsőkön vagy egyéb szintkülönbségen keresztül lehet megközelíteni, és a szintkülönbség több mint 2,5 cm.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levélszekrényt csak lépcsőkön vagy egyéb szintkülönbségen keresztül lehet megközelíteni, és a szintkülönbség több mint 2,5 cm.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76E9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tároló helyiségeket csak lépcsőn lehet megközelíteni. </w:t>
      </w:r>
    </w:p>
    <w:p w:rsidR="000B5172" w:rsidRDefault="000B5172" w:rsidP="00076E9A">
      <w:pPr>
        <w:pStyle w:val="Default"/>
        <w:jc w:val="both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• A szemetes nehezen elérhető helyen van, 75 cm alatt, vagy 140 cm fölött, vagy egyéb ok miatt nehezen elérhető.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levélszekrény nehezen elérhető helyen van, 75 cm alatt, vagy 140 cm fölött, vagy egyéb ok miatt nehezen elérhető.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megközelíthetőségére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lakás csak lépcsőn közelíthető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lépcsőház bejárata és a lift között van lépcső.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 fokszélessége 25 cm-nél keskenyebb.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lépcsőfok 15 cm-nél alacsonyabb vagy 17 cm-nél magasabb, vagy nem egyforma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folyamatosan végigmenő korlát a lépcső teljes hosszán, mindkét oldalon.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korlát 80 cm magasan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lépcsők, illetve korlátok megvilágítása rossz.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lift nem pontosan az adott emelettel egy szinten áll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ajtó nem marad meg nyitott helyzetben, gyorsan becsukódik.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lift túl hirtelen áll meg.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Nincs ülőke a liftben.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Nincsenek kapaszkodók a liftben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kapcsolók 85 cm alatt, vagy 110 cm fölött vannak, vagy a kéz jó mozgása kell a használathoz.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bejáratára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297D8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bejáratnál 2,5 cm-nél magasabb küszöb vagy lépcsőfok van. </w:t>
      </w:r>
    </w:p>
    <w:p w:rsidR="00297D8F" w:rsidRDefault="00297D8F" w:rsidP="00297D8F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ajtó nem marad meg nyitott helyzetben, gyorsan becsukódik.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Az összes zár, kilincs, retesz kezelhető egy kézzel.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kilincsek 120 cm-nél magasabban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csengő elhelyezési magassága 85-110 cm között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lakás belsejére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a lakásban 2,5 cm-nél magasabb szintkülönbség a szobák között illetve a padlón?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75 cm-nél (kerekesszéknél, 85 cm-nél) keskenyebb ajtó?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• Felszerelhető-e a folyosó vagy a közlekedő valamelyik falára kapaszkodó?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Csúszós a lakóhelyiségek padlója vagy járófelülete?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Melyik szobában képez akadályt, nehezíti az idős közlekedését bútor, berendezési tárgy?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Pl.: előszoba, nappali, hálószoba, másik szoba, egyéb helyiség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 konyhára vonatkozó lehetséges szempontok: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tűzhely és a konyhaszekrények előtt 1,2 méternél kisebb hely van. (Kerekesszéknél: 1,5m)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legalacsonyabbra szerelt polc, konyhaszekrény, 1,4 méternél magasabban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munkafelületek 84 cm-nél alacsonyabbak.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polcok 30 cm-nél mélyebbek.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 olyan konyhai munkára alkalmas felület, amelyhez beülve (vagy kerekesszékkel beállva) a lábnak elég hely van.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Kitárhatóak a pult alatti tárolók </w:t>
      </w:r>
      <w:proofErr w:type="spellStart"/>
      <w:r>
        <w:rPr>
          <w:sz w:val="23"/>
          <w:szCs w:val="23"/>
        </w:rPr>
        <w:t>ajtajai</w:t>
      </w:r>
      <w:proofErr w:type="spellEnd"/>
      <w:r>
        <w:rPr>
          <w:sz w:val="23"/>
          <w:szCs w:val="23"/>
        </w:rPr>
        <w:t xml:space="preserve"> 180 fokra.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csaptelep könnyen kezelhető egy kézzel.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olyan konyhai berendezés, ami 1,2 méternél magasabban, vagy kerekesszékben ülve túl magasan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olyan konyhai berendezés, ami 70 cm-nél alacsonyabban, vagy kerekesszékben ülve túl alacsonyan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Előfordul-e, hogy a konyhaszekrények </w:t>
      </w:r>
      <w:proofErr w:type="spellStart"/>
      <w:r>
        <w:rPr>
          <w:sz w:val="23"/>
          <w:szCs w:val="23"/>
        </w:rPr>
        <w:t>ajtajainak</w:t>
      </w:r>
      <w:proofErr w:type="spellEnd"/>
      <w:r>
        <w:rPr>
          <w:sz w:val="23"/>
          <w:szCs w:val="23"/>
        </w:rPr>
        <w:t xml:space="preserve"> kinyitása akadályozza a másikhoz való hozzáférést?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Előfordul-e, hogy túl kicsi vagy túl nagy a kapcsoló?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297D8F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fürdőszobára vonatkozó lehetséges szempontok: </w:t>
      </w:r>
    </w:p>
    <w:p w:rsidR="00297D8F" w:rsidRDefault="00297D8F" w:rsidP="00297D8F">
      <w:pPr>
        <w:pStyle w:val="Default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ülőke a kádban / zuhanyzóban.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Van kapaszkodó a kádban / zuhanyzóban.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nehezen elérhetőek.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formája nem megfelelő.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kapaszkodók rossz elhelyezésük miatt akadályozzák a közelükben lévő berendezések működtetését.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Túl nagy erő szükséges a kapcsolók működtetéséhez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Túl kicsi kapcsolók vannak a fürdőszobában.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zuhanytálcának van pereme.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csaptelep könnyen kezelhető.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Csúszós a padló a fürdőszobában.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Képes-e biztonságosan használni a fürdőszobai berendezéseket?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Tudja-e (kerekesszékben) ülve használni a mosdókagylót?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tisztálkodás befejezésével kényelmesen eléri-e a törölközőtartót?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fürdőszobai berendezések közül melyek vannak alacsonyan, vagy (kerekesszékből) elérhetetlen helyen?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fürdőszobai berendezések közül melyek vannak 1,2 méternél magasabban, vagyis túl magasan, (kerekesszékből) elérhetetlen helyen?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Látja magát a tükörben?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mosdó felső pereme 81 cm-re (kerekesszék estén 86 cm), illetve magasabban van a földtől.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ülőkéjével együtt 41 cm-re (kerekesszék esetén 46cm), vagy annál alacsonyabban van.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tükör alsó széle 90 cm-re, vagy magasabban van.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papír tartó 40 cm-re, vagy távolabb van az ülőkétől.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WC papír tartó 80 cm-re, vagy magasabban van a padlószinttől.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Ki tud nyitni, és be tud zárni minden nyílászárót?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Fel tudja-e kapcsolni minden helyiségben a világítást?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Az egyéb berendezkedésre vonatkozó lehetséges szempontok: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Minden konnektort tud-e használni?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97502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Könnyen hozzáférhetőek a lakás fűtési berendezései? </w:t>
      </w:r>
    </w:p>
    <w:p w:rsidR="000B5172" w:rsidRDefault="000B5172" w:rsidP="00975028">
      <w:pPr>
        <w:pStyle w:val="Default"/>
        <w:jc w:val="both"/>
        <w:rPr>
          <w:sz w:val="23"/>
          <w:szCs w:val="23"/>
        </w:rPr>
      </w:pPr>
    </w:p>
    <w:p w:rsidR="000B5172" w:rsidRDefault="000B5172" w:rsidP="00297D8F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• A lakás fűtési berendezéseinek kezelőszervei egyszerűen használhatóak?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telefon a lakásban?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telefon könnyen megközelíthető helyen van?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 számok megfelelő nagyságúak a telefonon?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jelzőrendszer a lakásban?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Van-e valamilyen szomszédhívó, vagy egyéb segélykérő rendszer a lakásban? </w:t>
      </w:r>
    </w:p>
    <w:p w:rsidR="00297D8F" w:rsidRDefault="00297D8F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4. Várható eredmények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Ismertesse röviden, hogy a lakásban szükségesnek ítélt, és a műszaki kivitelezés során megvalósuló átalakítások hogyan javítják a pályázó életminőségét.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Ezt a részt az együttműködő szervezet segítségével töltse ki! </w:t>
      </w:r>
    </w:p>
    <w:p w:rsidR="000B5172" w:rsidRDefault="000B5172" w:rsidP="000B5172">
      <w:pPr>
        <w:pStyle w:val="Default"/>
        <w:rPr>
          <w:sz w:val="23"/>
          <w:szCs w:val="23"/>
        </w:rPr>
      </w:pPr>
    </w:p>
    <w:p w:rsidR="000B5172" w:rsidRDefault="000B5172" w:rsidP="000B5172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5. Egyéb közlendők: </w:t>
      </w:r>
    </w:p>
    <w:p w:rsidR="000B5172" w:rsidRDefault="000B5172" w:rsidP="000B5172">
      <w:pPr>
        <w:pStyle w:val="Default"/>
        <w:rPr>
          <w:sz w:val="26"/>
          <w:szCs w:val="26"/>
        </w:rPr>
      </w:pP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Ide írjon minden olyan információt, tájékoztatást, amit fontosnak gondol a pályázat megvalósítása kapcsán, és amihez nem talált külön kérdést.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Pl.: Amennyiben a pályázó gondnokság alatt áll, ide írja be a törvényes képviselő adatait. </w:t>
      </w:r>
    </w:p>
    <w:p w:rsidR="000B5172" w:rsidRDefault="000B5172" w:rsidP="000B5172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Amennyiben a pályázattal kapcsolatban kérdése van, </w:t>
      </w:r>
      <w:proofErr w:type="gramStart"/>
      <w:r>
        <w:rPr>
          <w:b/>
          <w:bCs/>
          <w:sz w:val="23"/>
          <w:szCs w:val="23"/>
        </w:rPr>
        <w:t>kérjük</w:t>
      </w:r>
      <w:proofErr w:type="gramEnd"/>
      <w:r>
        <w:rPr>
          <w:b/>
          <w:bCs/>
          <w:sz w:val="23"/>
          <w:szCs w:val="23"/>
        </w:rPr>
        <w:t xml:space="preserve"> írjon a</w:t>
      </w:r>
      <w:r w:rsidR="0078659A">
        <w:rPr>
          <w:b/>
          <w:bCs/>
          <w:sz w:val="23"/>
          <w:szCs w:val="23"/>
        </w:rPr>
        <w:t>z alábbi címre: titkarsag.gyor</w:t>
      </w:r>
      <w:r>
        <w:rPr>
          <w:b/>
          <w:bCs/>
          <w:sz w:val="23"/>
          <w:szCs w:val="23"/>
        </w:rPr>
        <w:t xml:space="preserve">@maltai.hu címre </w:t>
      </w:r>
    </w:p>
    <w:p w:rsidR="00CE0BF5" w:rsidRDefault="000B5172" w:rsidP="000B5172">
      <w:r>
        <w:rPr>
          <w:b/>
          <w:bCs/>
          <w:sz w:val="23"/>
          <w:szCs w:val="23"/>
        </w:rPr>
        <w:t>Kérdéseire választ e-mailen, illetve a pályázati oldalon a Gyakran Ismételt Kérdések (GYIK) között kap.</w:t>
      </w:r>
    </w:p>
    <w:sectPr w:rsidR="00CE0BF5" w:rsidSect="00CE0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9BD50C"/>
    <w:multiLevelType w:val="hybridMultilevel"/>
    <w:tmpl w:val="561E4B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C5E015"/>
    <w:multiLevelType w:val="hybridMultilevel"/>
    <w:tmpl w:val="2C26BAA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25A71A"/>
    <w:multiLevelType w:val="hybridMultilevel"/>
    <w:tmpl w:val="515945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6DC34BF"/>
    <w:multiLevelType w:val="hybridMultilevel"/>
    <w:tmpl w:val="AA76E1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8045880"/>
    <w:multiLevelType w:val="hybridMultilevel"/>
    <w:tmpl w:val="A62E8AE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A62CA96"/>
    <w:multiLevelType w:val="hybridMultilevel"/>
    <w:tmpl w:val="2C0B18A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C05FBC43"/>
    <w:multiLevelType w:val="hybridMultilevel"/>
    <w:tmpl w:val="BB84AF8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C792B334"/>
    <w:multiLevelType w:val="hybridMultilevel"/>
    <w:tmpl w:val="F165CD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CD3B51F3"/>
    <w:multiLevelType w:val="hybridMultilevel"/>
    <w:tmpl w:val="57F8CD4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A26CC88"/>
    <w:multiLevelType w:val="hybridMultilevel"/>
    <w:tmpl w:val="B4B4048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39423CD"/>
    <w:multiLevelType w:val="hybridMultilevel"/>
    <w:tmpl w:val="6428194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0CA87A7"/>
    <w:multiLevelType w:val="hybridMultilevel"/>
    <w:tmpl w:val="58DA86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0CEC52E"/>
    <w:multiLevelType w:val="hybridMultilevel"/>
    <w:tmpl w:val="9CE1537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78F0577"/>
    <w:multiLevelType w:val="hybridMultilevel"/>
    <w:tmpl w:val="DDF7B6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FB7C9D5A"/>
    <w:multiLevelType w:val="hybridMultilevel"/>
    <w:tmpl w:val="1325821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FF780DE3"/>
    <w:multiLevelType w:val="hybridMultilevel"/>
    <w:tmpl w:val="49285A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D0466A5"/>
    <w:multiLevelType w:val="hybridMultilevel"/>
    <w:tmpl w:val="01633B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EAA802C"/>
    <w:multiLevelType w:val="hybridMultilevel"/>
    <w:tmpl w:val="342AB75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424C7101"/>
    <w:multiLevelType w:val="hybridMultilevel"/>
    <w:tmpl w:val="D7E74AB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6FE76ED"/>
    <w:multiLevelType w:val="hybridMultilevel"/>
    <w:tmpl w:val="6DFDB1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E8E691B"/>
    <w:multiLevelType w:val="hybridMultilevel"/>
    <w:tmpl w:val="1EF006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53C1D43"/>
    <w:multiLevelType w:val="hybridMultilevel"/>
    <w:tmpl w:val="A19320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A104D77"/>
    <w:multiLevelType w:val="hybridMultilevel"/>
    <w:tmpl w:val="F40387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756FA52"/>
    <w:multiLevelType w:val="hybridMultilevel"/>
    <w:tmpl w:val="1CEAC6D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13"/>
  </w:num>
  <w:num w:numId="7">
    <w:abstractNumId w:val="23"/>
  </w:num>
  <w:num w:numId="8">
    <w:abstractNumId w:val="5"/>
  </w:num>
  <w:num w:numId="9">
    <w:abstractNumId w:val="3"/>
  </w:num>
  <w:num w:numId="10">
    <w:abstractNumId w:val="16"/>
  </w:num>
  <w:num w:numId="11">
    <w:abstractNumId w:val="18"/>
  </w:num>
  <w:num w:numId="12">
    <w:abstractNumId w:val="21"/>
  </w:num>
  <w:num w:numId="13">
    <w:abstractNumId w:val="8"/>
  </w:num>
  <w:num w:numId="14">
    <w:abstractNumId w:val="11"/>
  </w:num>
  <w:num w:numId="15">
    <w:abstractNumId w:val="14"/>
  </w:num>
  <w:num w:numId="16">
    <w:abstractNumId w:val="12"/>
  </w:num>
  <w:num w:numId="17">
    <w:abstractNumId w:val="0"/>
  </w:num>
  <w:num w:numId="18">
    <w:abstractNumId w:val="2"/>
  </w:num>
  <w:num w:numId="19">
    <w:abstractNumId w:val="17"/>
  </w:num>
  <w:num w:numId="20">
    <w:abstractNumId w:val="10"/>
  </w:num>
  <w:num w:numId="21">
    <w:abstractNumId w:val="20"/>
  </w:num>
  <w:num w:numId="22">
    <w:abstractNumId w:val="19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B5172"/>
    <w:rsid w:val="00076E9A"/>
    <w:rsid w:val="000B5172"/>
    <w:rsid w:val="000F1F8B"/>
    <w:rsid w:val="00296AD2"/>
    <w:rsid w:val="00297D8F"/>
    <w:rsid w:val="002B62DD"/>
    <w:rsid w:val="00384AA0"/>
    <w:rsid w:val="007777E1"/>
    <w:rsid w:val="0078659A"/>
    <w:rsid w:val="00975028"/>
    <w:rsid w:val="009E1346"/>
    <w:rsid w:val="00B04DE8"/>
    <w:rsid w:val="00B203C9"/>
    <w:rsid w:val="00C96DA3"/>
    <w:rsid w:val="00C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7E2C6C-F399-4407-955E-CB68B452F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BF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B51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B5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1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AC4280-8478-4C76-9EBD-B986D579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1610</Words>
  <Characters>11116</Characters>
  <Application>Microsoft Office Word</Application>
  <DocSecurity>0</DocSecurity>
  <Lines>92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MMSZ</dc:creator>
  <cp:keywords/>
  <dc:description/>
  <cp:lastModifiedBy>Reni</cp:lastModifiedBy>
  <cp:revision>7</cp:revision>
  <dcterms:created xsi:type="dcterms:W3CDTF">2013-04-22T06:24:00Z</dcterms:created>
  <dcterms:modified xsi:type="dcterms:W3CDTF">2016-05-05T11:13:00Z</dcterms:modified>
</cp:coreProperties>
</file>